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C8B" w:rsidRPr="002730A5" w:rsidRDefault="00690C8B" w:rsidP="00690C8B">
      <w:pPr>
        <w:spacing w:after="360"/>
        <w:jc w:val="center"/>
        <w:rPr>
          <w:rFonts w:ascii="Verdana" w:eastAsia="Times New Roman" w:hAnsi="Verdana" w:cs="Times New Roman"/>
          <w:b/>
          <w:sz w:val="40"/>
          <w:szCs w:val="40"/>
          <w:lang w:eastAsia="ar-SA"/>
        </w:rPr>
      </w:pPr>
      <w:r w:rsidRPr="002730A5">
        <w:rPr>
          <w:rFonts w:ascii="Verdana" w:eastAsia="Times New Roman" w:hAnsi="Verdana" w:cs="Times New Roman"/>
          <w:b/>
          <w:sz w:val="40"/>
          <w:szCs w:val="40"/>
          <w:lang w:eastAsia="ar-SA"/>
        </w:rPr>
        <w:t>ANEXO III</w:t>
      </w:r>
    </w:p>
    <w:p w:rsidR="00690C8B" w:rsidRDefault="00690C8B" w:rsidP="00690C8B">
      <w:pPr>
        <w:spacing w:after="360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</w:t>
      </w:r>
    </w:p>
    <w:p w:rsidR="00690C8B" w:rsidRPr="002D4025" w:rsidRDefault="00690C8B" w:rsidP="00690C8B">
      <w:pPr>
        <w:spacing w:after="360"/>
        <w:jc w:val="center"/>
        <w:rPr>
          <w:rFonts w:ascii="Verdana" w:eastAsia="Times New Roman" w:hAnsi="Verdana" w:cs="Times New Roman"/>
          <w:b/>
          <w:lang w:eastAsia="ar-SA"/>
        </w:rPr>
      </w:pPr>
      <w:r w:rsidRPr="002D4025">
        <w:rPr>
          <w:rFonts w:ascii="Verdana" w:eastAsia="Times New Roman" w:hAnsi="Verdana" w:cs="Times New Roman"/>
          <w:b/>
          <w:lang w:eastAsia="ar-SA"/>
        </w:rPr>
        <w:t>MODELO DE DECLARAÇÃO DE VISTORIA</w:t>
      </w:r>
    </w:p>
    <w:p w:rsidR="00690C8B" w:rsidRPr="00D135E3" w:rsidRDefault="00690C8B" w:rsidP="00690C8B">
      <w:pPr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</w:p>
    <w:p w:rsidR="00690C8B" w:rsidRPr="00D135E3" w:rsidRDefault="00690C8B" w:rsidP="00690C8B">
      <w:pPr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D135E3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DECLARAÇÃO DE VISTORIA</w:t>
      </w:r>
    </w:p>
    <w:p w:rsidR="00690C8B" w:rsidRPr="00D135E3" w:rsidRDefault="00690C8B" w:rsidP="00690C8B">
      <w:pPr>
        <w:autoSpaceDE w:val="0"/>
        <w:autoSpaceDN w:val="0"/>
        <w:adjustRightInd w:val="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690C8B" w:rsidRPr="00D135E3" w:rsidRDefault="00690C8B" w:rsidP="00690C8B">
      <w:pPr>
        <w:autoSpaceDE w:val="0"/>
        <w:autoSpaceDN w:val="0"/>
        <w:adjustRightInd w:val="0"/>
        <w:spacing w:line="360" w:lineRule="auto"/>
        <w:ind w:left="567" w:right="56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135E3">
        <w:rPr>
          <w:rFonts w:ascii="Verdana" w:eastAsia="Times New Roman" w:hAnsi="Verdana" w:cs="Times New Roman"/>
          <w:sz w:val="20"/>
          <w:szCs w:val="20"/>
          <w:lang w:eastAsia="ar-SA"/>
        </w:rPr>
        <w:t xml:space="preserve">_________________________________ (empresa), inscrita no CNPJ nº. _________________ por intermédio de seu representante legal o(a) Sr.(a) ____________________ portador(a) da Carteira de Identidade nº ____________________ e do CPF nº _________________ </w:t>
      </w:r>
      <w:r w:rsidRPr="00D135E3">
        <w:rPr>
          <w:rFonts w:ascii="Verdana" w:eastAsia="Times New Roman" w:hAnsi="Verdana" w:cs="Times New Roman"/>
          <w:b/>
          <w:sz w:val="20"/>
          <w:szCs w:val="20"/>
          <w:u w:val="single"/>
          <w:lang w:eastAsia="ar-SA"/>
        </w:rPr>
        <w:t>declara</w:t>
      </w:r>
      <w:r w:rsidRPr="00D135E3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em atendimento ao disposto no edital do Pregão Eletrônico  que vistoriou os locais em que serão prestados os serviços e que é detentora de todas as informações relativas à execução dos trabalhos ____________________ objeto da citada licitação e que não alegará posteriormente o desconhecimento de fatos evidentes à época da vistoria para solicitar qualquer alteração do valor do contrato que vier a celebrar, caso a empresa seja a vencedora do certame.</w:t>
      </w:r>
    </w:p>
    <w:p w:rsidR="00690C8B" w:rsidRPr="00D135E3" w:rsidRDefault="00690C8B" w:rsidP="00690C8B">
      <w:pPr>
        <w:autoSpaceDE w:val="0"/>
        <w:autoSpaceDN w:val="0"/>
        <w:adjustRightInd w:val="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690C8B" w:rsidRDefault="00690C8B" w:rsidP="00690C8B">
      <w:pPr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690C8B" w:rsidRDefault="00690C8B" w:rsidP="00690C8B">
      <w:pPr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135E3">
        <w:rPr>
          <w:rFonts w:ascii="Verdana" w:eastAsia="Times New Roman" w:hAnsi="Verdana" w:cs="Times New Roman"/>
          <w:sz w:val="20"/>
          <w:szCs w:val="20"/>
          <w:lang w:eastAsia="ar-SA"/>
        </w:rPr>
        <w:t>Local e data</w:t>
      </w:r>
    </w:p>
    <w:p w:rsidR="00690C8B" w:rsidRDefault="00690C8B" w:rsidP="00690C8B">
      <w:pPr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690C8B" w:rsidRPr="00D135E3" w:rsidRDefault="00690C8B" w:rsidP="00690C8B">
      <w:pPr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690C8B" w:rsidRPr="00D135E3" w:rsidRDefault="00690C8B" w:rsidP="00690C8B">
      <w:pPr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135E3">
        <w:rPr>
          <w:rFonts w:ascii="Verdana" w:eastAsia="Times New Roman" w:hAnsi="Verdana" w:cs="Times New Roman"/>
          <w:sz w:val="20"/>
          <w:szCs w:val="20"/>
          <w:lang w:eastAsia="ar-SA"/>
        </w:rPr>
        <w:t>____________________________________________</w:t>
      </w:r>
    </w:p>
    <w:p w:rsidR="00690C8B" w:rsidRPr="00D135E3" w:rsidRDefault="00690C8B" w:rsidP="00690C8B">
      <w:pPr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135E3">
        <w:rPr>
          <w:rFonts w:ascii="Verdana" w:eastAsia="Times New Roman" w:hAnsi="Verdana" w:cs="Times New Roman"/>
          <w:sz w:val="20"/>
          <w:szCs w:val="20"/>
          <w:lang w:eastAsia="ar-SA"/>
        </w:rPr>
        <w:t>Assinatura e carimbo</w:t>
      </w:r>
    </w:p>
    <w:p w:rsidR="00690C8B" w:rsidRDefault="00690C8B" w:rsidP="00690C8B">
      <w:pPr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135E3">
        <w:rPr>
          <w:rFonts w:ascii="Verdana" w:eastAsia="Times New Roman" w:hAnsi="Verdana" w:cs="Times New Roman"/>
          <w:sz w:val="20"/>
          <w:szCs w:val="20"/>
          <w:lang w:eastAsia="ar-SA"/>
        </w:rPr>
        <w:t>(</w:t>
      </w:r>
      <w:proofErr w:type="gramStart"/>
      <w:r w:rsidRPr="00D135E3">
        <w:rPr>
          <w:rFonts w:ascii="Verdana" w:eastAsia="Times New Roman" w:hAnsi="Verdana" w:cs="Times New Roman"/>
          <w:sz w:val="20"/>
          <w:szCs w:val="20"/>
          <w:lang w:eastAsia="ar-SA"/>
        </w:rPr>
        <w:t>do</w:t>
      </w:r>
      <w:proofErr w:type="gramEnd"/>
      <w:r w:rsidRPr="00D135E3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representante legal)</w:t>
      </w:r>
    </w:p>
    <w:p w:rsidR="00690C8B" w:rsidRPr="00D135E3" w:rsidRDefault="00690C8B" w:rsidP="00690C8B">
      <w:pPr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690C8B" w:rsidRPr="00D135E3" w:rsidRDefault="00690C8B" w:rsidP="00690C8B">
      <w:pPr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135E3">
        <w:rPr>
          <w:rFonts w:ascii="Verdana" w:eastAsia="Times New Roman" w:hAnsi="Verdana" w:cs="Times New Roman"/>
          <w:sz w:val="20"/>
          <w:szCs w:val="20"/>
          <w:highlight w:val="yellow"/>
          <w:lang w:eastAsia="ar-SA"/>
        </w:rPr>
        <w:t>Atenção: emitir em papel que identifique a licitante ou com logomarca.</w:t>
      </w:r>
    </w:p>
    <w:p w:rsidR="00093E75" w:rsidRDefault="00093E75">
      <w:bookmarkStart w:id="0" w:name="_GoBack"/>
      <w:bookmarkEnd w:id="0"/>
    </w:p>
    <w:sectPr w:rsidR="00093E7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415" w:rsidRDefault="00B72415" w:rsidP="000A1998">
      <w:pPr>
        <w:spacing w:after="0" w:line="240" w:lineRule="auto"/>
      </w:pPr>
      <w:r>
        <w:separator/>
      </w:r>
    </w:p>
  </w:endnote>
  <w:endnote w:type="continuationSeparator" w:id="0">
    <w:p w:rsidR="00B72415" w:rsidRDefault="00B72415" w:rsidP="000A1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TE17EA40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415" w:rsidRDefault="00B72415" w:rsidP="000A1998">
      <w:pPr>
        <w:spacing w:after="0" w:line="240" w:lineRule="auto"/>
      </w:pPr>
      <w:r>
        <w:separator/>
      </w:r>
    </w:p>
  </w:footnote>
  <w:footnote w:type="continuationSeparator" w:id="0">
    <w:p w:rsidR="00B72415" w:rsidRDefault="00B72415" w:rsidP="000A1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1526"/>
      <w:gridCol w:w="6237"/>
      <w:gridCol w:w="1559"/>
    </w:tblGrid>
    <w:tr w:rsidR="000A1998" w:rsidRPr="000A1998" w:rsidTr="00BF2209">
      <w:tc>
        <w:tcPr>
          <w:tcW w:w="1526" w:type="dxa"/>
        </w:tcPr>
        <w:p w:rsidR="000A1998" w:rsidRPr="000A1998" w:rsidRDefault="000A1998" w:rsidP="000A1998">
          <w:pPr>
            <w:widowControl w:val="0"/>
            <w:suppressAutoHyphens/>
            <w:spacing w:after="0" w:line="240" w:lineRule="auto"/>
            <w:rPr>
              <w:rFonts w:ascii="Times New Roman" w:eastAsia="SimSun" w:hAnsi="Times New Roman" w:cs="Tahoma"/>
              <w:kern w:val="1"/>
              <w:sz w:val="24"/>
              <w:szCs w:val="24"/>
              <w:lang w:eastAsia="zh-CN" w:bidi="hi-IN"/>
            </w:rPr>
          </w:pPr>
          <w:r>
            <w:rPr>
              <w:rFonts w:ascii="Times New Roman" w:eastAsia="SimSun" w:hAnsi="Times New Roman" w:cs="Tahoma"/>
              <w:noProof/>
              <w:kern w:val="1"/>
              <w:sz w:val="24"/>
              <w:szCs w:val="24"/>
              <w:lang w:eastAsia="pt-B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27940</wp:posOffset>
                </wp:positionV>
                <wp:extent cx="742950" cy="847725"/>
                <wp:effectExtent l="0" t="0" r="0" b="9525"/>
                <wp:wrapNone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A1998" w:rsidRPr="000A1998" w:rsidRDefault="000A1998" w:rsidP="000A1998">
          <w:pPr>
            <w:widowControl w:val="0"/>
            <w:suppressAutoHyphens/>
            <w:spacing w:after="0" w:line="240" w:lineRule="auto"/>
            <w:rPr>
              <w:rFonts w:ascii="Times New Roman" w:eastAsia="SimSun" w:hAnsi="Times New Roman" w:cs="Tahoma"/>
              <w:kern w:val="1"/>
              <w:sz w:val="24"/>
              <w:szCs w:val="24"/>
              <w:lang w:eastAsia="zh-CN" w:bidi="hi-IN"/>
            </w:rPr>
          </w:pPr>
        </w:p>
        <w:p w:rsidR="000A1998" w:rsidRPr="000A1998" w:rsidRDefault="000A1998" w:rsidP="000A1998">
          <w:pPr>
            <w:widowControl w:val="0"/>
            <w:suppressAutoHyphens/>
            <w:spacing w:after="0" w:line="240" w:lineRule="auto"/>
            <w:rPr>
              <w:rFonts w:ascii="Times New Roman" w:eastAsia="SimSun" w:hAnsi="Times New Roman" w:cs="Tahoma"/>
              <w:kern w:val="1"/>
              <w:sz w:val="24"/>
              <w:szCs w:val="24"/>
              <w:lang w:eastAsia="zh-CN" w:bidi="hi-IN"/>
            </w:rPr>
          </w:pPr>
        </w:p>
        <w:p w:rsidR="000A1998" w:rsidRPr="000A1998" w:rsidRDefault="000A1998" w:rsidP="000A1998">
          <w:pPr>
            <w:widowControl w:val="0"/>
            <w:suppressAutoHyphens/>
            <w:spacing w:after="0" w:line="240" w:lineRule="auto"/>
            <w:rPr>
              <w:rFonts w:ascii="Times New Roman" w:eastAsia="SimSun" w:hAnsi="Times New Roman" w:cs="Tahoma"/>
              <w:kern w:val="1"/>
              <w:sz w:val="24"/>
              <w:szCs w:val="24"/>
              <w:lang w:eastAsia="zh-CN" w:bidi="hi-IN"/>
            </w:rPr>
          </w:pPr>
        </w:p>
        <w:p w:rsidR="000A1998" w:rsidRPr="000A1998" w:rsidRDefault="000A1998" w:rsidP="000A1998">
          <w:pPr>
            <w:widowControl w:val="0"/>
            <w:suppressAutoHyphens/>
            <w:spacing w:after="0" w:line="240" w:lineRule="auto"/>
            <w:rPr>
              <w:rFonts w:ascii="Times New Roman" w:eastAsia="SimSun" w:hAnsi="Times New Roman" w:cs="Tahoma"/>
              <w:kern w:val="1"/>
              <w:sz w:val="24"/>
              <w:szCs w:val="24"/>
              <w:lang w:eastAsia="zh-CN" w:bidi="hi-IN"/>
            </w:rPr>
          </w:pPr>
        </w:p>
      </w:tc>
      <w:tc>
        <w:tcPr>
          <w:tcW w:w="6237" w:type="dxa"/>
        </w:tcPr>
        <w:p w:rsidR="000A1998" w:rsidRPr="000A1998" w:rsidRDefault="000A1998" w:rsidP="000A1998">
          <w:pPr>
            <w:widowControl w:val="0"/>
            <w:suppressAutoHyphens/>
            <w:spacing w:after="0" w:line="240" w:lineRule="auto"/>
            <w:ind w:right="46"/>
            <w:rPr>
              <w:rFonts w:ascii="Arial Narrow" w:eastAsia="SimSun" w:hAnsi="Arial Narrow" w:cs="Microsoft Sans Serif"/>
              <w:b/>
              <w:kern w:val="1"/>
              <w:sz w:val="10"/>
              <w:szCs w:val="10"/>
              <w:lang w:eastAsia="zh-CN" w:bidi="hi-IN"/>
            </w:rPr>
          </w:pPr>
        </w:p>
        <w:p w:rsidR="000A1998" w:rsidRPr="000A1998" w:rsidRDefault="000A1998" w:rsidP="000A1998">
          <w:pPr>
            <w:widowControl w:val="0"/>
            <w:suppressAutoHyphens/>
            <w:spacing w:after="0" w:line="240" w:lineRule="auto"/>
            <w:ind w:right="46"/>
            <w:rPr>
              <w:rFonts w:ascii="Arial Narrow" w:eastAsia="SimSun" w:hAnsi="Arial Narrow" w:cs="Microsoft Sans Serif"/>
              <w:b/>
              <w:kern w:val="1"/>
              <w:sz w:val="20"/>
              <w:szCs w:val="20"/>
              <w:lang w:eastAsia="zh-CN" w:bidi="hi-IN"/>
            </w:rPr>
          </w:pPr>
          <w:r w:rsidRPr="000A1998">
            <w:rPr>
              <w:rFonts w:ascii="Arial Narrow" w:eastAsia="SimSun" w:hAnsi="Arial Narrow" w:cs="Microsoft Sans Serif"/>
              <w:b/>
              <w:kern w:val="1"/>
              <w:sz w:val="20"/>
              <w:szCs w:val="20"/>
              <w:lang w:eastAsia="zh-CN" w:bidi="hi-IN"/>
            </w:rPr>
            <w:t>SERVIÇO PÚBLICO FEDERAL</w:t>
          </w:r>
        </w:p>
        <w:p w:rsidR="000A1998" w:rsidRPr="000A1998" w:rsidRDefault="000A1998" w:rsidP="000A1998">
          <w:pPr>
            <w:widowControl w:val="0"/>
            <w:suppressAutoHyphens/>
            <w:spacing w:after="0" w:line="240" w:lineRule="auto"/>
            <w:ind w:right="46"/>
            <w:rPr>
              <w:rFonts w:ascii="Arial Narrow" w:eastAsia="SimSun" w:hAnsi="Arial Narrow" w:cs="Microsoft Sans Serif"/>
              <w:b/>
              <w:kern w:val="1"/>
              <w:sz w:val="20"/>
              <w:szCs w:val="20"/>
              <w:lang w:eastAsia="zh-CN" w:bidi="hi-IN"/>
            </w:rPr>
          </w:pPr>
          <w:r w:rsidRPr="000A1998">
            <w:rPr>
              <w:rFonts w:ascii="Arial Narrow" w:eastAsia="Calibri" w:hAnsi="Arial Narrow" w:cs="TTE17EA400t00"/>
              <w:b/>
              <w:kern w:val="1"/>
              <w:sz w:val="20"/>
              <w:szCs w:val="20"/>
              <w:lang w:eastAsia="zh-CN" w:bidi="hi-IN"/>
            </w:rPr>
            <w:t>MINISTÉRIO DA EDUCAÇÃO</w:t>
          </w:r>
        </w:p>
        <w:p w:rsidR="000A1998" w:rsidRPr="000A1998" w:rsidRDefault="000A1998" w:rsidP="000A1998">
          <w:pPr>
            <w:widowControl w:val="0"/>
            <w:suppressAutoHyphens/>
            <w:spacing w:after="0" w:line="240" w:lineRule="auto"/>
            <w:ind w:right="46"/>
            <w:rPr>
              <w:rFonts w:ascii="Arial Narrow" w:eastAsia="SimSun" w:hAnsi="Arial Narrow" w:cs="Microsoft Sans Serif"/>
              <w:b/>
              <w:bCs/>
              <w:kern w:val="1"/>
              <w:sz w:val="20"/>
              <w:szCs w:val="20"/>
              <w:lang w:eastAsia="zh-CN" w:bidi="hi-IN"/>
            </w:rPr>
          </w:pPr>
          <w:r w:rsidRPr="000A1998">
            <w:rPr>
              <w:rFonts w:ascii="Arial Narrow" w:eastAsia="SimSun" w:hAnsi="Arial Narrow" w:cs="Microsoft Sans Serif"/>
              <w:b/>
              <w:bCs/>
              <w:kern w:val="1"/>
              <w:sz w:val="20"/>
              <w:szCs w:val="20"/>
              <w:lang w:eastAsia="zh-CN" w:bidi="hi-IN"/>
            </w:rPr>
            <w:t>UNIVERSIDADE FEDERAL DA BAHIA</w:t>
          </w:r>
        </w:p>
        <w:p w:rsidR="000A1998" w:rsidRPr="000A1998" w:rsidRDefault="000A1998" w:rsidP="000A1998">
          <w:pPr>
            <w:widowControl w:val="0"/>
            <w:suppressAutoHyphens/>
            <w:spacing w:after="0" w:line="240" w:lineRule="auto"/>
            <w:ind w:right="46"/>
            <w:rPr>
              <w:rFonts w:ascii="Arial Narrow" w:eastAsia="SimSun" w:hAnsi="Arial Narrow" w:cs="Microsoft Sans Serif"/>
              <w:b/>
              <w:bCs/>
              <w:kern w:val="1"/>
              <w:sz w:val="10"/>
              <w:szCs w:val="10"/>
              <w:lang w:eastAsia="zh-CN" w:bidi="hi-IN"/>
            </w:rPr>
          </w:pPr>
        </w:p>
        <w:p w:rsidR="000A1998" w:rsidRPr="000A1998" w:rsidRDefault="000A1998" w:rsidP="000A1998">
          <w:pPr>
            <w:widowControl w:val="0"/>
            <w:suppressAutoHyphens/>
            <w:spacing w:after="0" w:line="240" w:lineRule="auto"/>
            <w:rPr>
              <w:rFonts w:ascii="Times New Roman" w:eastAsia="SimSun" w:hAnsi="Times New Roman" w:cs="Tahoma"/>
              <w:b/>
              <w:kern w:val="1"/>
              <w:lang w:eastAsia="zh-CN" w:bidi="hi-IN"/>
            </w:rPr>
          </w:pPr>
          <w:r w:rsidRPr="000A1998">
            <w:rPr>
              <w:rFonts w:ascii="Arial Narrow" w:eastAsia="SimSun" w:hAnsi="Arial Narrow" w:cs="Arial"/>
              <w:b/>
              <w:kern w:val="1"/>
              <w:sz w:val="20"/>
              <w:szCs w:val="20"/>
              <w:lang w:eastAsia="zh-CN" w:bidi="hi-IN"/>
            </w:rPr>
            <w:t>SUPERINTENDENCIA DE MEIO AMBIENTE E INFRAESTRUTURA - SUMAI</w:t>
          </w:r>
        </w:p>
      </w:tc>
      <w:tc>
        <w:tcPr>
          <w:tcW w:w="1559" w:type="dxa"/>
        </w:tcPr>
        <w:p w:rsidR="000A1998" w:rsidRPr="000A1998" w:rsidRDefault="000A1998" w:rsidP="000A1998">
          <w:pPr>
            <w:widowControl w:val="0"/>
            <w:suppressAutoHyphens/>
            <w:spacing w:after="0" w:line="240" w:lineRule="auto"/>
            <w:ind w:right="-852"/>
            <w:rPr>
              <w:rFonts w:ascii="Times New Roman" w:eastAsia="SimSun" w:hAnsi="Times New Roman" w:cs="Tahoma"/>
              <w:kern w:val="1"/>
              <w:sz w:val="24"/>
              <w:szCs w:val="24"/>
              <w:lang w:eastAsia="zh-CN" w:bidi="hi-IN"/>
            </w:rPr>
          </w:pPr>
          <w:r>
            <w:rPr>
              <w:rFonts w:ascii="Times New Roman" w:eastAsia="SimSun" w:hAnsi="Times New Roman" w:cs="Tahoma"/>
              <w:noProof/>
              <w:kern w:val="1"/>
              <w:sz w:val="24"/>
              <w:szCs w:val="24"/>
              <w:lang w:eastAsia="pt-BR"/>
            </w:rPr>
            <w:drawing>
              <wp:inline distT="0" distB="0" distL="0" distR="0">
                <wp:extent cx="885825" cy="876300"/>
                <wp:effectExtent l="0" t="0" r="9525" b="0"/>
                <wp:docPr id="1" name="Imagem 1" descr="carimboPropla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 descr="carimboPropla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A1998" w:rsidRDefault="000A199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913"/>
    <w:rsid w:val="00093E75"/>
    <w:rsid w:val="000A1998"/>
    <w:rsid w:val="00690C8B"/>
    <w:rsid w:val="00B72415"/>
    <w:rsid w:val="00C61913"/>
    <w:rsid w:val="00FB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2EF5581-51A0-4EF1-AAF3-856537B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1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A1998"/>
  </w:style>
  <w:style w:type="paragraph" w:styleId="Rodap">
    <w:name w:val="footer"/>
    <w:basedOn w:val="Normal"/>
    <w:link w:val="RodapChar"/>
    <w:uiPriority w:val="99"/>
    <w:unhideWhenUsed/>
    <w:rsid w:val="000A1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A1998"/>
  </w:style>
  <w:style w:type="paragraph" w:styleId="Textodebalo">
    <w:name w:val="Balloon Text"/>
    <w:basedOn w:val="Normal"/>
    <w:link w:val="TextodebaloChar"/>
    <w:uiPriority w:val="99"/>
    <w:semiHidden/>
    <w:unhideWhenUsed/>
    <w:rsid w:val="000A1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1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Lucia Lucia Santos da Silva</dc:creator>
  <cp:lastModifiedBy>Eduardo Luiz Bonecker Siqueira</cp:lastModifiedBy>
  <cp:revision>3</cp:revision>
  <dcterms:created xsi:type="dcterms:W3CDTF">2017-02-03T18:57:00Z</dcterms:created>
  <dcterms:modified xsi:type="dcterms:W3CDTF">2017-08-21T12:54:00Z</dcterms:modified>
</cp:coreProperties>
</file>